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ED8BC1" w14:textId="7CD1B3E1" w:rsidR="00F933B5" w:rsidRPr="001676BD" w:rsidRDefault="00E070B6" w:rsidP="001676BD">
      <w:pPr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1676BD">
        <w:rPr>
          <w:rFonts w:ascii="Times New Roman" w:hAnsi="Times New Roman" w:cs="Times New Roman"/>
          <w:b/>
          <w:sz w:val="20"/>
          <w:szCs w:val="20"/>
        </w:rPr>
        <w:t>Tables</w:t>
      </w:r>
    </w:p>
    <w:p w14:paraId="7C661B71" w14:textId="77777777" w:rsidR="00E070B6" w:rsidRPr="001676BD" w:rsidRDefault="00E070B6" w:rsidP="00E070B6">
      <w:pPr>
        <w:pStyle w:val="Table"/>
      </w:pPr>
      <w:r w:rsidRPr="001676BD">
        <w:t xml:space="preserve">Table </w:t>
      </w:r>
      <w:r w:rsidRPr="001676BD">
        <w:fldChar w:fldCharType="begin"/>
      </w:r>
      <w:r w:rsidRPr="001676BD">
        <w:instrText xml:space="preserve"> SEQ "Table" \*Arabic </w:instrText>
      </w:r>
      <w:r w:rsidRPr="001676BD">
        <w:fldChar w:fldCharType="separate"/>
      </w:r>
      <w:r w:rsidRPr="001676BD">
        <w:rPr>
          <w:noProof/>
        </w:rPr>
        <w:t>1</w:t>
      </w:r>
      <w:r w:rsidRPr="001676BD">
        <w:fldChar w:fldCharType="end"/>
      </w:r>
      <w:r w:rsidRPr="001676BD">
        <w:t>: Articles by newspaper source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2"/>
        <w:gridCol w:w="4182"/>
      </w:tblGrid>
      <w:tr w:rsidR="00E070B6" w:rsidRPr="001676BD" w14:paraId="0C01ED08" w14:textId="77777777" w:rsidTr="00E070B6">
        <w:tc>
          <w:tcPr>
            <w:tcW w:w="50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37C644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Newspaper</w:t>
            </w:r>
          </w:p>
        </w:tc>
        <w:tc>
          <w:tcPr>
            <w:tcW w:w="4182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ABE279A" w14:textId="77777777" w:rsidR="00E070B6" w:rsidRPr="001676BD" w:rsidRDefault="00E070B6" w:rsidP="00F933B5">
            <w:pPr>
              <w:pStyle w:val="TableContents"/>
              <w:spacing w:before="0" w:after="0" w:line="200" w:lineRule="atLeast"/>
              <w:jc w:val="both"/>
            </w:pPr>
            <w:r w:rsidRPr="001676BD">
              <w:t>Number of Articles (%)</w:t>
            </w:r>
          </w:p>
        </w:tc>
      </w:tr>
      <w:tr w:rsidR="00E070B6" w:rsidRPr="001676BD" w14:paraId="0928C91D" w14:textId="77777777" w:rsidTr="00E070B6">
        <w:tc>
          <w:tcPr>
            <w:tcW w:w="5032" w:type="dxa"/>
            <w:tcBorders>
              <w:left w:val="single" w:sz="1" w:space="0" w:color="000000"/>
            </w:tcBorders>
            <w:shd w:val="clear" w:color="auto" w:fill="auto"/>
          </w:tcPr>
          <w:p w14:paraId="40EEF438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The Guardian</w:t>
            </w:r>
          </w:p>
        </w:tc>
        <w:tc>
          <w:tcPr>
            <w:tcW w:w="4182" w:type="dxa"/>
            <w:tcBorders>
              <w:right w:val="single" w:sz="1" w:space="0" w:color="000000"/>
            </w:tcBorders>
            <w:shd w:val="clear" w:color="auto" w:fill="auto"/>
          </w:tcPr>
          <w:p w14:paraId="2A1BD78B" w14:textId="77777777" w:rsidR="00E070B6" w:rsidRPr="001676BD" w:rsidRDefault="00E070B6" w:rsidP="00F933B5">
            <w:pPr>
              <w:pStyle w:val="TableContents"/>
              <w:spacing w:before="0" w:after="0" w:line="200" w:lineRule="atLeast"/>
              <w:jc w:val="both"/>
            </w:pPr>
            <w:r w:rsidRPr="001676BD">
              <w:t>8 (32)</w:t>
            </w:r>
          </w:p>
        </w:tc>
      </w:tr>
      <w:tr w:rsidR="00E070B6" w:rsidRPr="001676BD" w14:paraId="514169D2" w14:textId="77777777" w:rsidTr="00E070B6">
        <w:tc>
          <w:tcPr>
            <w:tcW w:w="5032" w:type="dxa"/>
            <w:tcBorders>
              <w:left w:val="single" w:sz="1" w:space="0" w:color="000000"/>
            </w:tcBorders>
            <w:shd w:val="clear" w:color="auto" w:fill="auto"/>
          </w:tcPr>
          <w:p w14:paraId="7CB81A4C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The New York Times</w:t>
            </w:r>
          </w:p>
        </w:tc>
        <w:tc>
          <w:tcPr>
            <w:tcW w:w="4182" w:type="dxa"/>
            <w:tcBorders>
              <w:right w:val="single" w:sz="1" w:space="0" w:color="000000"/>
            </w:tcBorders>
            <w:shd w:val="clear" w:color="auto" w:fill="auto"/>
          </w:tcPr>
          <w:p w14:paraId="3DD5E1BA" w14:textId="77777777" w:rsidR="00E070B6" w:rsidRPr="001676BD" w:rsidRDefault="00E070B6" w:rsidP="00F933B5">
            <w:pPr>
              <w:pStyle w:val="TableContents"/>
              <w:spacing w:before="0" w:after="0" w:line="200" w:lineRule="atLeast"/>
              <w:jc w:val="both"/>
            </w:pPr>
            <w:r w:rsidRPr="001676BD">
              <w:t>10 (40)</w:t>
            </w:r>
          </w:p>
        </w:tc>
      </w:tr>
      <w:tr w:rsidR="00E070B6" w:rsidRPr="001676BD" w14:paraId="6B6CF195" w14:textId="77777777" w:rsidTr="00E070B6">
        <w:tc>
          <w:tcPr>
            <w:tcW w:w="5032" w:type="dxa"/>
            <w:tcBorders>
              <w:left w:val="single" w:sz="1" w:space="0" w:color="000000"/>
            </w:tcBorders>
            <w:shd w:val="clear" w:color="auto" w:fill="auto"/>
          </w:tcPr>
          <w:p w14:paraId="5585818B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Al-Jazeera</w:t>
            </w:r>
          </w:p>
        </w:tc>
        <w:tc>
          <w:tcPr>
            <w:tcW w:w="4182" w:type="dxa"/>
            <w:tcBorders>
              <w:right w:val="single" w:sz="1" w:space="0" w:color="000000"/>
            </w:tcBorders>
            <w:shd w:val="clear" w:color="auto" w:fill="auto"/>
          </w:tcPr>
          <w:p w14:paraId="7DC78CAE" w14:textId="1ADF743A" w:rsidR="00E070B6" w:rsidRPr="001676BD" w:rsidRDefault="00E070B6" w:rsidP="006328E4">
            <w:pPr>
              <w:pStyle w:val="TableContents"/>
              <w:spacing w:before="0" w:after="0" w:line="200" w:lineRule="atLeast"/>
              <w:jc w:val="both"/>
            </w:pPr>
            <w:r w:rsidRPr="001676BD">
              <w:t>7 (2</w:t>
            </w:r>
            <w:r w:rsidR="006328E4">
              <w:t>8</w:t>
            </w:r>
            <w:r w:rsidRPr="001676BD">
              <w:t>)</w:t>
            </w:r>
          </w:p>
        </w:tc>
      </w:tr>
      <w:tr w:rsidR="00E070B6" w:rsidRPr="001676BD" w14:paraId="365EAE6C" w14:textId="77777777" w:rsidTr="00E070B6">
        <w:tc>
          <w:tcPr>
            <w:tcW w:w="50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7CE36E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Total</w:t>
            </w:r>
          </w:p>
        </w:tc>
        <w:tc>
          <w:tcPr>
            <w:tcW w:w="4182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2DC801" w14:textId="77777777" w:rsidR="00E070B6" w:rsidRPr="001676BD" w:rsidRDefault="00E070B6" w:rsidP="00F933B5">
            <w:pPr>
              <w:pStyle w:val="TableContents"/>
              <w:spacing w:before="0" w:after="0" w:line="200" w:lineRule="atLeast"/>
              <w:jc w:val="both"/>
            </w:pPr>
            <w:r w:rsidRPr="001676BD">
              <w:t>25 (100)</w:t>
            </w:r>
          </w:p>
        </w:tc>
      </w:tr>
    </w:tbl>
    <w:p w14:paraId="695639D4" w14:textId="77777777" w:rsidR="00E070B6" w:rsidRPr="001676BD" w:rsidRDefault="00E070B6" w:rsidP="00E070B6">
      <w:pPr>
        <w:rPr>
          <w:rFonts w:ascii="Times New Roman" w:hAnsi="Times New Roman" w:cs="Times New Roman"/>
          <w:sz w:val="20"/>
          <w:szCs w:val="20"/>
        </w:rPr>
      </w:pPr>
    </w:p>
    <w:p w14:paraId="2BF556A1" w14:textId="77777777" w:rsidR="00E070B6" w:rsidRPr="001676BD" w:rsidRDefault="00E070B6" w:rsidP="00E070B6">
      <w:pPr>
        <w:pStyle w:val="Table"/>
      </w:pPr>
      <w:r w:rsidRPr="001676BD">
        <w:t xml:space="preserve">Table </w:t>
      </w:r>
      <w:r w:rsidRPr="001676BD">
        <w:fldChar w:fldCharType="begin"/>
      </w:r>
      <w:r w:rsidRPr="001676BD">
        <w:instrText xml:space="preserve"> SEQ "Table" \*Arabic </w:instrText>
      </w:r>
      <w:r w:rsidRPr="001676BD">
        <w:fldChar w:fldCharType="separate"/>
      </w:r>
      <w:r w:rsidRPr="001676BD">
        <w:rPr>
          <w:noProof/>
        </w:rPr>
        <w:t>2</w:t>
      </w:r>
      <w:r w:rsidRPr="001676BD">
        <w:fldChar w:fldCharType="end"/>
      </w:r>
      <w:r w:rsidRPr="001676BD">
        <w:t>: Subject of article by newspaper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1985"/>
        <w:gridCol w:w="992"/>
        <w:gridCol w:w="992"/>
      </w:tblGrid>
      <w:tr w:rsidR="00E070B6" w:rsidRPr="001676BD" w14:paraId="30498EC1" w14:textId="77777777" w:rsidTr="00E070B6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092571" w14:textId="77777777" w:rsidR="00E070B6" w:rsidRPr="001676BD" w:rsidRDefault="00E070B6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Subject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EE60C7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038E88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The New York Times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7FC1E3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Al-Jazeera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63DEA12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Total</w:t>
            </w:r>
          </w:p>
        </w:tc>
      </w:tr>
      <w:tr w:rsidR="00E070B6" w:rsidRPr="001676BD" w14:paraId="527D807D" w14:textId="77777777" w:rsidTr="00E070B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65044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Australian Government Policy and Practice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72057D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495C82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EC7BC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F14F56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16</w:t>
            </w:r>
          </w:p>
        </w:tc>
      </w:tr>
      <w:tr w:rsidR="00E070B6" w:rsidRPr="001676BD" w14:paraId="66CD6C1F" w14:textId="77777777" w:rsidTr="00E070B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72AFB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Asylum Seeker and/or Refugees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F8A46C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706B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8D80A8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8D60F5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</w:tr>
      <w:tr w:rsidR="00E070B6" w:rsidRPr="001676BD" w14:paraId="0C8E4DE8" w14:textId="77777777" w:rsidTr="00E070B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B9C849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Both Australian Government Policy/Practice and Asylum Seeker/Refugee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F458F5A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997332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BE5169C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A14984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5</w:t>
            </w:r>
          </w:p>
        </w:tc>
      </w:tr>
      <w:tr w:rsidR="00E070B6" w:rsidRPr="001676BD" w14:paraId="1166D59B" w14:textId="77777777" w:rsidTr="00E070B6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4F87FC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Total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20AC0E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75894D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211E3F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923777" w14:textId="77777777" w:rsidR="00E070B6" w:rsidRPr="001676BD" w:rsidRDefault="00E070B6" w:rsidP="00F933B5">
            <w:pPr>
              <w:pStyle w:val="TableContents"/>
              <w:spacing w:before="0" w:after="0" w:line="200" w:lineRule="atLeast"/>
            </w:pPr>
            <w:r w:rsidRPr="001676BD">
              <w:t>25</w:t>
            </w:r>
          </w:p>
        </w:tc>
      </w:tr>
    </w:tbl>
    <w:p w14:paraId="311D5B13" w14:textId="77777777" w:rsidR="00E070B6" w:rsidRPr="001676BD" w:rsidRDefault="00E070B6">
      <w:pPr>
        <w:rPr>
          <w:rFonts w:ascii="Times New Roman" w:hAnsi="Times New Roman" w:cs="Times New Roman"/>
          <w:sz w:val="20"/>
          <w:szCs w:val="20"/>
        </w:rPr>
      </w:pPr>
    </w:p>
    <w:p w14:paraId="4E3BB17B" w14:textId="77777777" w:rsidR="0063542E" w:rsidRPr="001676BD" w:rsidRDefault="0063542E" w:rsidP="0063542E">
      <w:pPr>
        <w:pStyle w:val="Table"/>
        <w:keepNext/>
      </w:pPr>
      <w:r w:rsidRPr="001676BD">
        <w:t xml:space="preserve">Table </w:t>
      </w:r>
      <w:r w:rsidRPr="001676BD">
        <w:fldChar w:fldCharType="begin"/>
      </w:r>
      <w:r w:rsidRPr="001676BD">
        <w:instrText xml:space="preserve"> SEQ "Table" \*Arabic </w:instrText>
      </w:r>
      <w:r w:rsidRPr="001676BD">
        <w:fldChar w:fldCharType="separate"/>
      </w:r>
      <w:r w:rsidRPr="001676BD">
        <w:rPr>
          <w:noProof/>
        </w:rPr>
        <w:t>3</w:t>
      </w:r>
      <w:r w:rsidRPr="001676BD">
        <w:fldChar w:fldCharType="end"/>
      </w:r>
      <w:r w:rsidRPr="001676BD">
        <w:t>: Tone of article by newspaper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1985"/>
        <w:gridCol w:w="992"/>
        <w:gridCol w:w="992"/>
      </w:tblGrid>
      <w:tr w:rsidR="0063542E" w:rsidRPr="001676BD" w14:paraId="18327249" w14:textId="77777777" w:rsidTr="0063542E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14A3C2" w14:textId="77777777" w:rsidR="0063542E" w:rsidRPr="001676BD" w:rsidRDefault="0063542E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Tone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DB2EC8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9E784F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 xml:space="preserve">The New York Times 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7A5DBE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Al-Jazeera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B6B2335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Total</w:t>
            </w:r>
          </w:p>
        </w:tc>
      </w:tr>
      <w:tr w:rsidR="0063542E" w:rsidRPr="001676BD" w14:paraId="56D2DBFF" w14:textId="77777777" w:rsidTr="0063542E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571FAD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Critical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6722CA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6AE6B48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56A96F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3AEDFF7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18</w:t>
            </w:r>
          </w:p>
        </w:tc>
      </w:tr>
      <w:tr w:rsidR="0063542E" w:rsidRPr="001676BD" w14:paraId="2CCF8CD3" w14:textId="77777777" w:rsidTr="0063542E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4EBA99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Neutral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596E2D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E49215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1C51262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2307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7</w:t>
            </w:r>
          </w:p>
        </w:tc>
      </w:tr>
      <w:tr w:rsidR="0063542E" w:rsidRPr="001676BD" w14:paraId="453F8E92" w14:textId="77777777" w:rsidTr="0063542E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5A46DB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Positive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5D0EFB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14A1B4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8C4D3C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7BBE48" w14:textId="77777777" w:rsidR="0063542E" w:rsidRPr="001676BD" w:rsidRDefault="0063542E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</w:tr>
    </w:tbl>
    <w:p w14:paraId="324D5CA5" w14:textId="77777777" w:rsidR="0063542E" w:rsidRPr="001676BD" w:rsidRDefault="0063542E">
      <w:pPr>
        <w:rPr>
          <w:rFonts w:ascii="Times New Roman" w:hAnsi="Times New Roman" w:cs="Times New Roman"/>
          <w:sz w:val="20"/>
          <w:szCs w:val="20"/>
        </w:rPr>
      </w:pPr>
    </w:p>
    <w:p w14:paraId="48EA9868" w14:textId="77777777" w:rsidR="00F933B5" w:rsidRPr="001676BD" w:rsidRDefault="00F933B5" w:rsidP="00F933B5">
      <w:pPr>
        <w:pStyle w:val="Table"/>
        <w:keepNext/>
      </w:pPr>
      <w:r w:rsidRPr="001676BD">
        <w:t xml:space="preserve">Table </w:t>
      </w:r>
      <w:r w:rsidRPr="001676BD">
        <w:fldChar w:fldCharType="begin"/>
      </w:r>
      <w:r w:rsidRPr="001676BD">
        <w:instrText xml:space="preserve"> SEQ "Table" \*Arabic </w:instrText>
      </w:r>
      <w:r w:rsidRPr="001676BD">
        <w:fldChar w:fldCharType="separate"/>
      </w:r>
      <w:r w:rsidRPr="001676BD">
        <w:rPr>
          <w:noProof/>
        </w:rPr>
        <w:t>4</w:t>
      </w:r>
      <w:r w:rsidRPr="001676BD">
        <w:fldChar w:fldCharType="end"/>
      </w:r>
      <w:r w:rsidRPr="001676BD">
        <w:t>: Stakeholders represented by newspaper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1985"/>
        <w:gridCol w:w="992"/>
        <w:gridCol w:w="992"/>
      </w:tblGrid>
      <w:tr w:rsidR="00F933B5" w:rsidRPr="001676BD" w14:paraId="60CB60B1" w14:textId="77777777" w:rsidTr="002908C0">
        <w:trPr>
          <w:trHeight w:val="458"/>
        </w:trPr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E5BB40" w14:textId="7ACDAE1C" w:rsidR="00F933B5" w:rsidRPr="001676BD" w:rsidRDefault="00F933B5" w:rsidP="002908C0">
            <w:pPr>
              <w:pStyle w:val="TableContents"/>
              <w:spacing w:line="240" w:lineRule="auto"/>
            </w:pPr>
            <w:r w:rsidRPr="001676BD">
              <w:t xml:space="preserve">Stakeholders 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4D6E8E" w14:textId="77777777" w:rsidR="00F933B5" w:rsidRPr="001676BD" w:rsidRDefault="00F933B5" w:rsidP="002908C0">
            <w:pPr>
              <w:pStyle w:val="TableContents"/>
              <w:spacing w:line="240" w:lineRule="auto"/>
            </w:pPr>
            <w:r w:rsidRPr="001676BD"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6EB11" w14:textId="77777777" w:rsidR="00F933B5" w:rsidRPr="001676BD" w:rsidRDefault="00F933B5" w:rsidP="002908C0">
            <w:pPr>
              <w:pStyle w:val="TableContents"/>
              <w:spacing w:line="240" w:lineRule="auto"/>
            </w:pPr>
            <w:r w:rsidRPr="001676BD">
              <w:t>The New York Times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C4CED4" w14:textId="77777777" w:rsidR="00F933B5" w:rsidRPr="001676BD" w:rsidRDefault="00F933B5" w:rsidP="002908C0">
            <w:pPr>
              <w:pStyle w:val="TableContents"/>
              <w:spacing w:line="240" w:lineRule="auto"/>
            </w:pPr>
            <w:r w:rsidRPr="001676BD">
              <w:t>Al-Jazeera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3F8B2F" w14:textId="77777777" w:rsidR="00F933B5" w:rsidRPr="001676BD" w:rsidRDefault="00F933B5" w:rsidP="002908C0">
            <w:pPr>
              <w:pStyle w:val="TableContents"/>
              <w:spacing w:line="240" w:lineRule="auto"/>
            </w:pPr>
            <w:r w:rsidRPr="001676BD">
              <w:t>Total</w:t>
            </w:r>
          </w:p>
        </w:tc>
      </w:tr>
      <w:tr w:rsidR="00F933B5" w:rsidRPr="001676BD" w14:paraId="1B8C43DD" w14:textId="77777777" w:rsidTr="00F933B5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493F3D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Politicians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0BF84E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14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418699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D5999D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D72E371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32</w:t>
            </w:r>
          </w:p>
        </w:tc>
      </w:tr>
      <w:tr w:rsidR="00F933B5" w:rsidRPr="001676BD" w14:paraId="221037DE" w14:textId="77777777" w:rsidTr="00F933B5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1438A5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Academics and Lawyers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CDF717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8D35F2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5B8A36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D218DB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6</w:t>
            </w:r>
          </w:p>
        </w:tc>
      </w:tr>
      <w:tr w:rsidR="00F933B5" w:rsidRPr="001676BD" w14:paraId="66158377" w14:textId="77777777" w:rsidTr="00F933B5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3BFCDD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Advocacy Groups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0937D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06D6CA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AB596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4C509CC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10</w:t>
            </w:r>
          </w:p>
        </w:tc>
      </w:tr>
      <w:tr w:rsidR="00F933B5" w:rsidRPr="001676BD" w14:paraId="7FC22238" w14:textId="77777777" w:rsidTr="00F933B5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615A73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Asylum Seekers/Refugees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D7CF09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E5D45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BCE11A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B1495C3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4</w:t>
            </w:r>
          </w:p>
        </w:tc>
      </w:tr>
      <w:tr w:rsidR="00F933B5" w:rsidRPr="001676BD" w14:paraId="71EB679E" w14:textId="77777777" w:rsidTr="00F933B5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A7AA04" w14:textId="77777777" w:rsidR="00F933B5" w:rsidRPr="001676BD" w:rsidRDefault="00F933B5" w:rsidP="00F933B5">
            <w:pPr>
              <w:pStyle w:val="TableContents"/>
              <w:spacing w:before="0" w:after="0" w:line="200" w:lineRule="atLeast"/>
            </w:pPr>
            <w:r w:rsidRPr="001676BD">
              <w:t>Total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32360B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22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00EA0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19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4DE6AC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970018" w14:textId="77777777" w:rsidR="00F933B5" w:rsidRPr="001676BD" w:rsidRDefault="00F933B5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52</w:t>
            </w:r>
          </w:p>
        </w:tc>
      </w:tr>
    </w:tbl>
    <w:p w14:paraId="4ABDE2AD" w14:textId="77777777" w:rsidR="001676BD" w:rsidRDefault="001676BD" w:rsidP="00F933B5">
      <w:pPr>
        <w:pStyle w:val="Table"/>
        <w:keepNext/>
      </w:pPr>
    </w:p>
    <w:p w14:paraId="78CC074F" w14:textId="164C6A85" w:rsidR="00F933B5" w:rsidRPr="001676BD" w:rsidRDefault="00F933B5" w:rsidP="00F933B5">
      <w:pPr>
        <w:pStyle w:val="Table"/>
        <w:keepNext/>
      </w:pPr>
      <w:r w:rsidRPr="001676BD">
        <w:t>Table 5: Politicians quoted by newspaper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69"/>
        <w:gridCol w:w="1276"/>
        <w:gridCol w:w="1985"/>
        <w:gridCol w:w="992"/>
        <w:gridCol w:w="992"/>
      </w:tblGrid>
      <w:tr w:rsidR="00164A88" w:rsidRPr="001676BD" w14:paraId="604E6A95" w14:textId="77777777" w:rsidTr="00164A88">
        <w:tc>
          <w:tcPr>
            <w:tcW w:w="39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FC790" w14:textId="4BC4E81F" w:rsidR="00164A88" w:rsidRPr="001676BD" w:rsidRDefault="00164A88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Politicians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97CCDC" w14:textId="5C580E2E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9ADCD5" w14:textId="095A0C5C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The New York Times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1680BD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Al-Jazeera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155B6B0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Total</w:t>
            </w:r>
          </w:p>
        </w:tc>
      </w:tr>
      <w:tr w:rsidR="00164A88" w:rsidRPr="001676BD" w14:paraId="4852556E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835AD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Tony Abbott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200D61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E32C8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DEF5C1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686B173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9</w:t>
            </w:r>
          </w:p>
        </w:tc>
      </w:tr>
      <w:tr w:rsidR="00164A88" w:rsidRPr="001676BD" w14:paraId="375A23E7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CBD42C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Scott Morrison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977501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7052BF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2349BF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5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D0EE7E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9</w:t>
            </w:r>
          </w:p>
        </w:tc>
      </w:tr>
      <w:tr w:rsidR="00164A88" w:rsidRPr="001676BD" w14:paraId="04F1155C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13B827" w14:textId="05886A91" w:rsidR="00164A88" w:rsidRPr="001676BD" w:rsidRDefault="00164A88" w:rsidP="00164A88">
            <w:pPr>
              <w:pStyle w:val="TableContents"/>
              <w:spacing w:before="0" w:after="0" w:line="200" w:lineRule="atLeast"/>
            </w:pPr>
            <w:r w:rsidRPr="001676BD">
              <w:t>Sarah Hanson-Young (Federal parliamentarian, Australia)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8C868F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13065A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E75B7A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AD1450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2</w:t>
            </w:r>
          </w:p>
        </w:tc>
      </w:tr>
      <w:tr w:rsidR="00164A88" w:rsidRPr="001676BD" w14:paraId="6F954F73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D9B55" w14:textId="50409226" w:rsidR="00164A88" w:rsidRPr="001676BD" w:rsidRDefault="00164A88" w:rsidP="00164A88">
            <w:pPr>
              <w:pStyle w:val="TableContents"/>
              <w:spacing w:before="0" w:after="0" w:line="200" w:lineRule="atLeast"/>
            </w:pPr>
            <w:proofErr w:type="spellStart"/>
            <w:r w:rsidRPr="001676BD">
              <w:t>Susilo</w:t>
            </w:r>
            <w:proofErr w:type="spellEnd"/>
            <w:r w:rsidRPr="001676BD">
              <w:t xml:space="preserve"> </w:t>
            </w:r>
            <w:proofErr w:type="spellStart"/>
            <w:r w:rsidRPr="001676BD">
              <w:t>Bambang</w:t>
            </w:r>
            <w:proofErr w:type="spellEnd"/>
            <w:r w:rsidRPr="001676BD">
              <w:t xml:space="preserve"> </w:t>
            </w:r>
            <w:proofErr w:type="spellStart"/>
            <w:r w:rsidRPr="001676BD">
              <w:t>Yudhoyono</w:t>
            </w:r>
            <w:proofErr w:type="spellEnd"/>
            <w:r w:rsidRPr="001676BD">
              <w:t xml:space="preserve"> (former President, Indonesia)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3D0B1B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DFF522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CBE987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3CAA127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</w:tr>
      <w:tr w:rsidR="00164A88" w:rsidRPr="001676BD" w14:paraId="7DE11780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B4828C" w14:textId="5B0BFB42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lastRenderedPageBreak/>
              <w:t xml:space="preserve">Marty </w:t>
            </w:r>
            <w:proofErr w:type="spellStart"/>
            <w:r w:rsidRPr="001676BD">
              <w:t>Natalegawa</w:t>
            </w:r>
            <w:proofErr w:type="spellEnd"/>
            <w:r w:rsidRPr="001676BD">
              <w:t xml:space="preserve">  (former Minister for Foreign Affairs, Indonesia)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A011A9D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66C623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CC0309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99D2D56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4</w:t>
            </w:r>
          </w:p>
        </w:tc>
      </w:tr>
      <w:tr w:rsidR="00164A88" w:rsidRPr="001676BD" w14:paraId="654790A6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C1405B" w14:textId="4BA145B5" w:rsidR="00164A88" w:rsidRPr="001676BD" w:rsidRDefault="00164A88" w:rsidP="002908C0">
            <w:pPr>
              <w:pStyle w:val="TableContents"/>
              <w:spacing w:before="0" w:after="0" w:line="200" w:lineRule="atLeast"/>
            </w:pPr>
            <w:r w:rsidRPr="001676BD">
              <w:t>Julie Bishop (Minister of Foreign Affairs</w:t>
            </w:r>
            <w:r w:rsidR="002908C0">
              <w:t>, Australia</w:t>
            </w:r>
            <w:r w:rsidRPr="001676BD">
              <w:t>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2CEE5BD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502EBF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D1E19DE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6D35A9A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</w:tr>
      <w:tr w:rsidR="00164A88" w:rsidRPr="001676BD" w14:paraId="1E40DD6E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C6FD8C6" w14:textId="7037DD3A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 xml:space="preserve">Malcolm Fraser </w:t>
            </w:r>
            <w:r w:rsidR="002908C0">
              <w:t>(f</w:t>
            </w:r>
            <w:r w:rsidRPr="001676BD">
              <w:t>ormer Prime Minister, Australia)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DC1991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BCDB043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FB2FC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2B253AC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</w:tr>
      <w:tr w:rsidR="00164A88" w:rsidRPr="001676BD" w14:paraId="46536888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EA59C9" w14:textId="4C8C06B6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 xml:space="preserve">Richard </w:t>
            </w:r>
            <w:proofErr w:type="spellStart"/>
            <w:r w:rsidRPr="001676BD">
              <w:t>Marles</w:t>
            </w:r>
            <w:proofErr w:type="spellEnd"/>
            <w:r w:rsidRPr="001676BD">
              <w:t xml:space="preserve"> (Shadow Minister for Immigration and Border Protection, Australia)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83640B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19C50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F68A3E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225CEA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</w:tr>
      <w:tr w:rsidR="00164A88" w:rsidRPr="001676BD" w14:paraId="3686AE0F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329073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Indonesian government officials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C65B2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E360FF1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0E65D3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64F7E4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3</w:t>
            </w:r>
          </w:p>
        </w:tc>
      </w:tr>
      <w:tr w:rsidR="00164A88" w:rsidRPr="001676BD" w14:paraId="393FEE81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1414D5" w14:textId="0E8D6FFF" w:rsidR="00164A88" w:rsidRPr="001676BD" w:rsidRDefault="00164A88" w:rsidP="00164A88">
            <w:pPr>
              <w:pStyle w:val="TableContents"/>
              <w:spacing w:before="0" w:after="0" w:line="200" w:lineRule="atLeast"/>
            </w:pPr>
            <w:r w:rsidRPr="001676BD">
              <w:t>John Kerry (Secretary of State, United States)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6FF24B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AEE298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378F4E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6814BA5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</w:t>
            </w:r>
          </w:p>
        </w:tc>
      </w:tr>
      <w:tr w:rsidR="00164A88" w:rsidRPr="001676BD" w14:paraId="2D78BDD8" w14:textId="77777777" w:rsidTr="00164A88">
        <w:tc>
          <w:tcPr>
            <w:tcW w:w="39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48BBF73" w14:textId="6EBDCE1A" w:rsidR="00164A88" w:rsidRPr="001676BD" w:rsidRDefault="00164A88" w:rsidP="00F933B5">
            <w:pPr>
              <w:pStyle w:val="TableContents"/>
              <w:snapToGrid w:val="0"/>
              <w:spacing w:before="0" w:after="0" w:line="200" w:lineRule="atLeast"/>
            </w:pPr>
            <w:r w:rsidRPr="001676BD">
              <w:t>Total</w:t>
            </w: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3C8488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B522A9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11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FF6B48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0C3AAB5" w14:textId="77777777" w:rsidR="00164A88" w:rsidRPr="001676BD" w:rsidRDefault="00164A88" w:rsidP="00F933B5">
            <w:pPr>
              <w:pStyle w:val="TableContents"/>
              <w:spacing w:before="0" w:after="0" w:line="200" w:lineRule="atLeast"/>
            </w:pPr>
            <w:r w:rsidRPr="001676BD">
              <w:t>32</w:t>
            </w:r>
          </w:p>
        </w:tc>
      </w:tr>
    </w:tbl>
    <w:p w14:paraId="0C17C404" w14:textId="77777777" w:rsidR="00F933B5" w:rsidRPr="001676BD" w:rsidRDefault="00F933B5" w:rsidP="00F933B5">
      <w:pPr>
        <w:pStyle w:val="BodyText"/>
      </w:pPr>
    </w:p>
    <w:p w14:paraId="34D77C5D" w14:textId="7C122929" w:rsidR="00FD2FC9" w:rsidRPr="001676BD" w:rsidRDefault="00FD2FC9" w:rsidP="00FD2FC9">
      <w:pPr>
        <w:pStyle w:val="BodyText"/>
      </w:pPr>
      <w:r w:rsidRPr="001676BD">
        <w:t>Table 6: Coding Frame: Themes and sub-themes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3827"/>
      </w:tblGrid>
      <w:tr w:rsidR="00FD2FC9" w:rsidRPr="00A85AA2" w14:paraId="4A971428" w14:textId="77777777" w:rsidTr="00896282">
        <w:trPr>
          <w:tblHeader/>
        </w:trPr>
        <w:tc>
          <w:tcPr>
            <w:tcW w:w="1418" w:type="dxa"/>
            <w:tcBorders>
              <w:top w:val="single" w:sz="20" w:space="0" w:color="000000"/>
            </w:tcBorders>
            <w:shd w:val="clear" w:color="auto" w:fill="auto"/>
          </w:tcPr>
          <w:p w14:paraId="49CAC690" w14:textId="77777777" w:rsidR="00FD2FC9" w:rsidRPr="00A85AA2" w:rsidRDefault="00FD2FC9" w:rsidP="00FD2FC9">
            <w:pPr>
              <w:pStyle w:val="TableContents"/>
              <w:spacing w:before="0" w:after="0" w:line="200" w:lineRule="atLeast"/>
            </w:pPr>
            <w:r w:rsidRPr="00A85AA2">
              <w:t>Theme</w:t>
            </w:r>
          </w:p>
        </w:tc>
        <w:tc>
          <w:tcPr>
            <w:tcW w:w="1843" w:type="dxa"/>
            <w:tcBorders>
              <w:top w:val="single" w:sz="20" w:space="0" w:color="000000"/>
            </w:tcBorders>
            <w:shd w:val="clear" w:color="auto" w:fill="auto"/>
          </w:tcPr>
          <w:p w14:paraId="033066CC" w14:textId="4D5327B4" w:rsidR="00FD2FC9" w:rsidRPr="00A85AA2" w:rsidRDefault="00896282" w:rsidP="00896282">
            <w:pPr>
              <w:pStyle w:val="TableContents"/>
              <w:spacing w:before="0" w:after="0" w:line="200" w:lineRule="atLeast"/>
            </w:pPr>
            <w:r w:rsidRPr="00A85AA2">
              <w:t>Sub-t</w:t>
            </w:r>
            <w:r w:rsidR="00FD2FC9" w:rsidRPr="00A85AA2">
              <w:t>heme</w:t>
            </w:r>
          </w:p>
        </w:tc>
        <w:tc>
          <w:tcPr>
            <w:tcW w:w="2126" w:type="dxa"/>
            <w:tcBorders>
              <w:top w:val="single" w:sz="20" w:space="0" w:color="000000"/>
            </w:tcBorders>
            <w:shd w:val="clear" w:color="auto" w:fill="auto"/>
          </w:tcPr>
          <w:p w14:paraId="72E44379" w14:textId="2B6B1F51" w:rsidR="00FD2FC9" w:rsidRPr="00A85AA2" w:rsidRDefault="00FD2FC9" w:rsidP="00FD2FC9">
            <w:pPr>
              <w:pStyle w:val="TableContents"/>
              <w:spacing w:before="0" w:after="0" w:line="200" w:lineRule="atLeast"/>
            </w:pPr>
            <w:r w:rsidRPr="00A85AA2">
              <w:t>Focus</w:t>
            </w:r>
          </w:p>
        </w:tc>
        <w:tc>
          <w:tcPr>
            <w:tcW w:w="3827" w:type="dxa"/>
            <w:tcBorders>
              <w:top w:val="single" w:sz="20" w:space="0" w:color="000000"/>
            </w:tcBorders>
            <w:shd w:val="clear" w:color="auto" w:fill="auto"/>
          </w:tcPr>
          <w:p w14:paraId="39FD6EF9" w14:textId="77777777" w:rsidR="00FD2FC9" w:rsidRPr="00A85AA2" w:rsidRDefault="00FD2FC9" w:rsidP="00FD2FC9">
            <w:pPr>
              <w:pStyle w:val="TableContents"/>
              <w:spacing w:before="0" w:after="0" w:line="200" w:lineRule="atLeast"/>
            </w:pPr>
            <w:r w:rsidRPr="00A85AA2">
              <w:t>Example</w:t>
            </w:r>
          </w:p>
        </w:tc>
      </w:tr>
      <w:tr w:rsidR="00FD2FC9" w:rsidRPr="001676BD" w14:paraId="55EE5498" w14:textId="77777777" w:rsidTr="00896282">
        <w:tc>
          <w:tcPr>
            <w:tcW w:w="1418" w:type="dxa"/>
            <w:tcBorders>
              <w:top w:val="single" w:sz="8" w:space="0" w:color="000000"/>
            </w:tcBorders>
            <w:shd w:val="clear" w:color="auto" w:fill="auto"/>
          </w:tcPr>
          <w:p w14:paraId="20ED2A3C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(1) Political Relationships</w:t>
            </w:r>
          </w:p>
        </w:tc>
        <w:tc>
          <w:tcPr>
            <w:tcW w:w="1843" w:type="dxa"/>
            <w:tcBorders>
              <w:top w:val="single" w:sz="8" w:space="0" w:color="000000"/>
            </w:tcBorders>
            <w:shd w:val="clear" w:color="auto" w:fill="auto"/>
          </w:tcPr>
          <w:p w14:paraId="457A0242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Australian and Indonesian relations</w:t>
            </w:r>
          </w:p>
        </w:tc>
        <w:tc>
          <w:tcPr>
            <w:tcW w:w="2126" w:type="dxa"/>
            <w:tcBorders>
              <w:top w:val="single" w:sz="8" w:space="0" w:color="000000"/>
            </w:tcBorders>
            <w:shd w:val="clear" w:color="auto" w:fill="auto"/>
          </w:tcPr>
          <w:p w14:paraId="74B57C3C" w14:textId="51F9F073" w:rsidR="00FD2FC9" w:rsidRPr="001676BD" w:rsidRDefault="00FD2FC9" w:rsidP="00FD2FC9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Political relationships between Australia and Indonesia.</w:t>
            </w:r>
          </w:p>
        </w:tc>
        <w:tc>
          <w:tcPr>
            <w:tcW w:w="3827" w:type="dxa"/>
            <w:tcBorders>
              <w:top w:val="single" w:sz="8" w:space="0" w:color="000000"/>
            </w:tcBorders>
            <w:shd w:val="clear" w:color="auto" w:fill="auto"/>
          </w:tcPr>
          <w:p w14:paraId="716BF6F7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Australia's relationship with Indonesia has been tested in recent months over Australia's policy on asylum seekers </w:t>
            </w:r>
            <w:r w:rsidRPr="001676BD">
              <w:t>(Gordon 2014)</w:t>
            </w:r>
          </w:p>
        </w:tc>
      </w:tr>
      <w:tr w:rsidR="00FD2FC9" w:rsidRPr="001676BD" w14:paraId="69F07549" w14:textId="77777777" w:rsidTr="00896282">
        <w:tc>
          <w:tcPr>
            <w:tcW w:w="1418" w:type="dxa"/>
            <w:shd w:val="clear" w:color="auto" w:fill="auto"/>
          </w:tcPr>
          <w:p w14:paraId="33303698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5BAB23DC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Australian and International law</w:t>
            </w:r>
          </w:p>
        </w:tc>
        <w:tc>
          <w:tcPr>
            <w:tcW w:w="2126" w:type="dxa"/>
            <w:shd w:val="clear" w:color="auto" w:fill="auto"/>
          </w:tcPr>
          <w:p w14:paraId="4F8B8311" w14:textId="04E1AC46" w:rsidR="00FD2FC9" w:rsidRPr="001676BD" w:rsidRDefault="00FD2FC9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Austra</w:t>
            </w:r>
            <w:r w:rsidR="00896282" w:rsidRPr="001676BD">
              <w:t xml:space="preserve">lia’s </w:t>
            </w:r>
            <w:r w:rsidRPr="001676BD">
              <w:t>international law</w:t>
            </w:r>
            <w:r w:rsidR="00896282" w:rsidRPr="001676BD">
              <w:t xml:space="preserve"> commitments</w:t>
            </w:r>
            <w:r w:rsidRPr="001676BD">
              <w:t>.</w:t>
            </w:r>
          </w:p>
        </w:tc>
        <w:tc>
          <w:tcPr>
            <w:tcW w:w="3827" w:type="dxa"/>
            <w:shd w:val="clear" w:color="auto" w:fill="auto"/>
          </w:tcPr>
          <w:p w14:paraId="362FFC57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The UNHCR inspection of this family camp, which holds 109 children, said the conditions “raise serious issues about their compatibility with international human rights law” </w:t>
            </w:r>
            <w:r w:rsidRPr="001676BD">
              <w:t>(</w:t>
            </w:r>
            <w:proofErr w:type="spellStart"/>
            <w:r w:rsidRPr="001676BD">
              <w:t>Laughland</w:t>
            </w:r>
            <w:proofErr w:type="spellEnd"/>
            <w:r w:rsidRPr="001676BD">
              <w:t xml:space="preserve"> 2014)</w:t>
            </w:r>
          </w:p>
        </w:tc>
      </w:tr>
      <w:tr w:rsidR="00FD2FC9" w:rsidRPr="001676BD" w14:paraId="4374FC10" w14:textId="77777777" w:rsidTr="00896282">
        <w:tc>
          <w:tcPr>
            <w:tcW w:w="1418" w:type="dxa"/>
            <w:shd w:val="clear" w:color="auto" w:fill="auto"/>
          </w:tcPr>
          <w:p w14:paraId="48D07000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(2) Domestic Policy and Practice</w:t>
            </w:r>
          </w:p>
        </w:tc>
        <w:tc>
          <w:tcPr>
            <w:tcW w:w="1843" w:type="dxa"/>
            <w:shd w:val="clear" w:color="auto" w:fill="auto"/>
          </w:tcPr>
          <w:p w14:paraId="7F657ADA" w14:textId="67A4B198" w:rsidR="00FD2FC9" w:rsidRPr="001676BD" w:rsidRDefault="00795AB9" w:rsidP="00FD2FC9">
            <w:pPr>
              <w:pStyle w:val="TableContents"/>
              <w:spacing w:before="0" w:after="0" w:line="200" w:lineRule="atLeast"/>
            </w:pPr>
            <w:r>
              <w:t>Media black</w:t>
            </w:r>
            <w:r w:rsidR="00FD2FC9" w:rsidRPr="001676BD">
              <w:t>out</w:t>
            </w:r>
          </w:p>
        </w:tc>
        <w:tc>
          <w:tcPr>
            <w:tcW w:w="2126" w:type="dxa"/>
            <w:shd w:val="clear" w:color="auto" w:fill="auto"/>
          </w:tcPr>
          <w:p w14:paraId="7326E8A4" w14:textId="1427D84A" w:rsidR="00FD2FC9" w:rsidRPr="001676BD" w:rsidRDefault="00896282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M</w:t>
            </w:r>
            <w:r w:rsidR="00FD2FC9" w:rsidRPr="001676BD">
              <w:t xml:space="preserve">edia censorship surrounding policy </w:t>
            </w:r>
            <w:r w:rsidRPr="001676BD">
              <w:t>and/</w:t>
            </w:r>
            <w:r w:rsidR="00FD2FC9" w:rsidRPr="001676BD">
              <w:t>or practice concerning asylum seekers and/or refugees.</w:t>
            </w:r>
          </w:p>
        </w:tc>
        <w:tc>
          <w:tcPr>
            <w:tcW w:w="3827" w:type="dxa"/>
            <w:shd w:val="clear" w:color="auto" w:fill="auto"/>
          </w:tcPr>
          <w:p w14:paraId="36B7C7B3" w14:textId="560D7DE8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Tony Abbott is comfortable refusing the disclosure surrounding asylum seeker policies </w:t>
            </w:r>
            <w:r w:rsidRPr="001676BD">
              <w:t>(Hurst 2013)</w:t>
            </w:r>
          </w:p>
        </w:tc>
      </w:tr>
      <w:tr w:rsidR="00FD2FC9" w:rsidRPr="001676BD" w14:paraId="5235822E" w14:textId="77777777" w:rsidTr="00896282">
        <w:tc>
          <w:tcPr>
            <w:tcW w:w="1418" w:type="dxa"/>
            <w:shd w:val="clear" w:color="auto" w:fill="auto"/>
          </w:tcPr>
          <w:p w14:paraId="79F6CA13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0BB33A0F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Policy and/or practice failure</w:t>
            </w:r>
          </w:p>
        </w:tc>
        <w:tc>
          <w:tcPr>
            <w:tcW w:w="2126" w:type="dxa"/>
            <w:shd w:val="clear" w:color="auto" w:fill="auto"/>
          </w:tcPr>
          <w:p w14:paraId="75C70E5D" w14:textId="6CB7E71A" w:rsidR="00FD2FC9" w:rsidRPr="001676BD" w:rsidRDefault="00896282" w:rsidP="00FD2FC9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F</w:t>
            </w:r>
            <w:r w:rsidR="00FD2FC9" w:rsidRPr="001676BD">
              <w:t>ailure in policy and/or practice of Australia surrounding asylum seekers and/or refugees.</w:t>
            </w:r>
          </w:p>
        </w:tc>
        <w:tc>
          <w:tcPr>
            <w:tcW w:w="3827" w:type="dxa"/>
            <w:shd w:val="clear" w:color="auto" w:fill="auto"/>
          </w:tcPr>
          <w:p w14:paraId="707EF979" w14:textId="71651E1D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>The department is likely to have breached Australia's privacy laws, which place limits on the disclosure of information held by government entities</w:t>
            </w:r>
            <w:r w:rsidR="00896282" w:rsidRPr="001676BD">
              <w:rPr>
                <w:i/>
                <w:iCs/>
              </w:rPr>
              <w:t xml:space="preserve"> </w:t>
            </w:r>
            <w:r w:rsidRPr="001676BD">
              <w:t>(</w:t>
            </w:r>
            <w:proofErr w:type="spellStart"/>
            <w:r w:rsidRPr="001676BD">
              <w:t>Laughland</w:t>
            </w:r>
            <w:proofErr w:type="spellEnd"/>
            <w:r w:rsidRPr="001676BD">
              <w:t xml:space="preserve"> &amp; Farrell 2014)</w:t>
            </w:r>
          </w:p>
        </w:tc>
      </w:tr>
      <w:tr w:rsidR="00FD2FC9" w:rsidRPr="001676BD" w14:paraId="51A0AB87" w14:textId="77777777" w:rsidTr="00896282">
        <w:tc>
          <w:tcPr>
            <w:tcW w:w="1418" w:type="dxa"/>
            <w:shd w:val="clear" w:color="auto" w:fill="auto"/>
          </w:tcPr>
          <w:p w14:paraId="69CFF5DA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6A178F8C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Militarisation</w:t>
            </w:r>
          </w:p>
        </w:tc>
        <w:tc>
          <w:tcPr>
            <w:tcW w:w="2126" w:type="dxa"/>
            <w:shd w:val="clear" w:color="auto" w:fill="auto"/>
          </w:tcPr>
          <w:p w14:paraId="24EAE885" w14:textId="50589551" w:rsidR="00FD2FC9" w:rsidRPr="001676BD" w:rsidRDefault="00896282" w:rsidP="00FD2FC9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U</w:t>
            </w:r>
            <w:r w:rsidR="00FD2FC9" w:rsidRPr="001676BD">
              <w:t>se of military and/or navy in Australia's application of policy towards asylum seekers and/or refugees</w:t>
            </w:r>
          </w:p>
        </w:tc>
        <w:tc>
          <w:tcPr>
            <w:tcW w:w="3827" w:type="dxa"/>
            <w:shd w:val="clear" w:color="auto" w:fill="auto"/>
          </w:tcPr>
          <w:p w14:paraId="62E6F70D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It demanded on Friday that Australia suspend its military-led operation to stop the flow of asylum seekers </w:t>
            </w:r>
            <w:r w:rsidRPr="001676BD">
              <w:t>(Al-Jazeera 17 January, 2014)</w:t>
            </w:r>
          </w:p>
        </w:tc>
      </w:tr>
      <w:tr w:rsidR="00FD2FC9" w:rsidRPr="001676BD" w14:paraId="4624A869" w14:textId="77777777" w:rsidTr="00896282">
        <w:tc>
          <w:tcPr>
            <w:tcW w:w="1418" w:type="dxa"/>
            <w:shd w:val="clear" w:color="auto" w:fill="auto"/>
          </w:tcPr>
          <w:p w14:paraId="1BE132E9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296AD875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Privatisation</w:t>
            </w:r>
          </w:p>
        </w:tc>
        <w:tc>
          <w:tcPr>
            <w:tcW w:w="2126" w:type="dxa"/>
            <w:shd w:val="clear" w:color="auto" w:fill="auto"/>
          </w:tcPr>
          <w:p w14:paraId="02FEC2BF" w14:textId="7300DB9B" w:rsidR="00FD2FC9" w:rsidRPr="001676BD" w:rsidRDefault="00896282" w:rsidP="00FD2FC9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U</w:t>
            </w:r>
            <w:r w:rsidR="00FD2FC9" w:rsidRPr="001676BD">
              <w:t>se o</w:t>
            </w:r>
            <w:r w:rsidRPr="001676BD">
              <w:t>f private security firms on off</w:t>
            </w:r>
            <w:r w:rsidR="00FD2FC9" w:rsidRPr="001676BD">
              <w:t>shore detention processing facilities.</w:t>
            </w:r>
          </w:p>
        </w:tc>
        <w:tc>
          <w:tcPr>
            <w:tcW w:w="3827" w:type="dxa"/>
            <w:shd w:val="clear" w:color="auto" w:fill="auto"/>
          </w:tcPr>
          <w:p w14:paraId="0281BC62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A group of exhibiting artist threatened to boycott the even after it emerged that the main sponsor, Transfield Holdings, held a 12 per cent stake in a company providing services to offshore detention centres. </w:t>
            </w:r>
            <w:r w:rsidRPr="001676BD">
              <w:t>(</w:t>
            </w:r>
            <w:proofErr w:type="spellStart"/>
            <w:r w:rsidRPr="001676BD">
              <w:t>Carrigan</w:t>
            </w:r>
            <w:proofErr w:type="spellEnd"/>
            <w:r w:rsidRPr="001676BD">
              <w:t xml:space="preserve"> 2014)</w:t>
            </w:r>
          </w:p>
        </w:tc>
      </w:tr>
      <w:tr w:rsidR="00FD2FC9" w:rsidRPr="001676BD" w14:paraId="2FC961A2" w14:textId="77777777" w:rsidTr="00896282">
        <w:tc>
          <w:tcPr>
            <w:tcW w:w="1418" w:type="dxa"/>
            <w:shd w:val="clear" w:color="auto" w:fill="auto"/>
          </w:tcPr>
          <w:p w14:paraId="075DA673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2EC7419A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Creation of the deviant other</w:t>
            </w:r>
          </w:p>
        </w:tc>
        <w:tc>
          <w:tcPr>
            <w:tcW w:w="2126" w:type="dxa"/>
            <w:shd w:val="clear" w:color="auto" w:fill="auto"/>
          </w:tcPr>
          <w:p w14:paraId="2D2C70C9" w14:textId="64050C5B" w:rsidR="00FD2FC9" w:rsidRPr="001676BD" w:rsidRDefault="00896282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A</w:t>
            </w:r>
            <w:r w:rsidR="00FD2FC9" w:rsidRPr="001676BD">
              <w:t>ddresses language or actions by the Australia</w:t>
            </w:r>
            <w:r w:rsidRPr="001676BD">
              <w:t>n government that portray</w:t>
            </w:r>
            <w:r w:rsidR="00FD2FC9" w:rsidRPr="001676BD">
              <w:t xml:space="preserve"> asylum seekers and/or refugees as deviant other.</w:t>
            </w:r>
          </w:p>
        </w:tc>
        <w:tc>
          <w:tcPr>
            <w:tcW w:w="3827" w:type="dxa"/>
            <w:shd w:val="clear" w:color="auto" w:fill="auto"/>
          </w:tcPr>
          <w:p w14:paraId="1CEF9F92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Government see current policy as a necessary deterrent to asylum seekers who “cheat the system” by arriving by boat </w:t>
            </w:r>
            <w:r w:rsidRPr="001676BD">
              <w:t>(</w:t>
            </w:r>
            <w:proofErr w:type="spellStart"/>
            <w:r w:rsidRPr="001676BD">
              <w:t>Laughland</w:t>
            </w:r>
            <w:proofErr w:type="spellEnd"/>
            <w:r w:rsidRPr="001676BD">
              <w:t xml:space="preserve"> 2014)</w:t>
            </w:r>
          </w:p>
        </w:tc>
      </w:tr>
      <w:tr w:rsidR="00FD2FC9" w:rsidRPr="001676BD" w14:paraId="24AC3294" w14:textId="77777777" w:rsidTr="00896282">
        <w:tc>
          <w:tcPr>
            <w:tcW w:w="1418" w:type="dxa"/>
            <w:shd w:val="clear" w:color="auto" w:fill="auto"/>
          </w:tcPr>
          <w:p w14:paraId="5BB3432A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07248EC2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 xml:space="preserve">Government held </w:t>
            </w:r>
            <w:r w:rsidRPr="001676BD">
              <w:lastRenderedPageBreak/>
              <w:t>responsibility</w:t>
            </w:r>
          </w:p>
        </w:tc>
        <w:tc>
          <w:tcPr>
            <w:tcW w:w="2126" w:type="dxa"/>
            <w:shd w:val="clear" w:color="auto" w:fill="auto"/>
          </w:tcPr>
          <w:p w14:paraId="20855C8E" w14:textId="21BF86F2" w:rsidR="00FD2FC9" w:rsidRPr="001676BD" w:rsidRDefault="00896282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lastRenderedPageBreak/>
              <w:t>A</w:t>
            </w:r>
            <w:r w:rsidR="00FD2FC9" w:rsidRPr="001676BD">
              <w:t xml:space="preserve">ctions the government </w:t>
            </w:r>
            <w:r w:rsidR="00FD2FC9" w:rsidRPr="001676BD">
              <w:lastRenderedPageBreak/>
              <w:t>defines as their responsibility towards asylum seeker and/or refugee policy.</w:t>
            </w:r>
          </w:p>
        </w:tc>
        <w:tc>
          <w:tcPr>
            <w:tcW w:w="3827" w:type="dxa"/>
            <w:shd w:val="clear" w:color="auto" w:fill="auto"/>
          </w:tcPr>
          <w:p w14:paraId="373C7047" w14:textId="28B61C45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lastRenderedPageBreak/>
              <w:t xml:space="preserve">The Afghans, mainly interpreters and their </w:t>
            </w:r>
            <w:r w:rsidRPr="001676BD">
              <w:rPr>
                <w:i/>
                <w:iCs/>
              </w:rPr>
              <w:lastRenderedPageBreak/>
              <w:t xml:space="preserve">families were granted refugee visas...”This policy reflects Australia's </w:t>
            </w:r>
            <w:proofErr w:type="spellStart"/>
            <w:r w:rsidRPr="001676BD">
              <w:rPr>
                <w:i/>
                <w:iCs/>
              </w:rPr>
              <w:t>fulfillment</w:t>
            </w:r>
            <w:proofErr w:type="spellEnd"/>
            <w:r w:rsidRPr="001676BD">
              <w:rPr>
                <w:i/>
                <w:iCs/>
              </w:rPr>
              <w:t xml:space="preserve"> of its moral obligation to those who provided invaluable support to Australia's efforts in Afghanistan </w:t>
            </w:r>
            <w:r w:rsidRPr="001676BD">
              <w:t>(Al-Jazeera 01 J</w:t>
            </w:r>
            <w:r w:rsidR="00316CA6">
              <w:t>anuary</w:t>
            </w:r>
            <w:r w:rsidRPr="001676BD">
              <w:t xml:space="preserve"> 2014)</w:t>
            </w:r>
          </w:p>
        </w:tc>
      </w:tr>
      <w:tr w:rsidR="00FD2FC9" w:rsidRPr="001676BD" w14:paraId="0104D5B3" w14:textId="77777777" w:rsidTr="00896282">
        <w:tc>
          <w:tcPr>
            <w:tcW w:w="1418" w:type="dxa"/>
            <w:shd w:val="clear" w:color="auto" w:fill="auto"/>
          </w:tcPr>
          <w:p w14:paraId="7D1D28FC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lastRenderedPageBreak/>
              <w:t>(3) Treatment of Asylum Seekers</w:t>
            </w:r>
          </w:p>
        </w:tc>
        <w:tc>
          <w:tcPr>
            <w:tcW w:w="1843" w:type="dxa"/>
            <w:shd w:val="clear" w:color="auto" w:fill="auto"/>
          </w:tcPr>
          <w:p w14:paraId="62BA47DA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Living conditions (off shore)</w:t>
            </w:r>
          </w:p>
        </w:tc>
        <w:tc>
          <w:tcPr>
            <w:tcW w:w="2126" w:type="dxa"/>
            <w:shd w:val="clear" w:color="auto" w:fill="auto"/>
          </w:tcPr>
          <w:p w14:paraId="1F635D39" w14:textId="119E914D" w:rsidR="00FD2FC9" w:rsidRPr="001676BD" w:rsidRDefault="00896282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L</w:t>
            </w:r>
            <w:r w:rsidR="00FD2FC9" w:rsidRPr="001676BD">
              <w:t>iving cond</w:t>
            </w:r>
            <w:r w:rsidRPr="001676BD">
              <w:t>itions of asylum seekers in off</w:t>
            </w:r>
            <w:r w:rsidR="00FD2FC9" w:rsidRPr="001676BD">
              <w:t>shore</w:t>
            </w:r>
            <w:r w:rsidRPr="001676BD">
              <w:t xml:space="preserve"> detention</w:t>
            </w:r>
            <w:r w:rsidR="00FD2FC9" w:rsidRPr="001676BD">
              <w:t xml:space="preserve"> </w:t>
            </w:r>
            <w:r w:rsidRPr="001676BD">
              <w:t>(including</w:t>
            </w:r>
            <w:r w:rsidR="00FD2FC9" w:rsidRPr="001676BD">
              <w:t xml:space="preserve"> physical surroundings, provisions, and facilities</w:t>
            </w:r>
            <w:r w:rsidRPr="001676BD">
              <w:t>)</w:t>
            </w:r>
            <w:r w:rsidR="00FD2FC9" w:rsidRPr="001676BD">
              <w:t>.</w:t>
            </w:r>
          </w:p>
        </w:tc>
        <w:tc>
          <w:tcPr>
            <w:tcW w:w="3827" w:type="dxa"/>
            <w:shd w:val="clear" w:color="auto" w:fill="auto"/>
          </w:tcPr>
          <w:p w14:paraId="41FC242E" w14:textId="2E2B0712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Amnesty International report that described Papua New Guinea's Manus Island camp as “excessively cruel and prison-like” </w:t>
            </w:r>
            <w:r w:rsidR="00316CA6">
              <w:t>(Al-Jazeera 13 December</w:t>
            </w:r>
            <w:r w:rsidRPr="001676BD">
              <w:t xml:space="preserve"> 2013)</w:t>
            </w:r>
          </w:p>
        </w:tc>
      </w:tr>
      <w:tr w:rsidR="00FD2FC9" w:rsidRPr="001676BD" w14:paraId="4247E5DD" w14:textId="77777777" w:rsidTr="00896282">
        <w:tc>
          <w:tcPr>
            <w:tcW w:w="1418" w:type="dxa"/>
            <w:shd w:val="clear" w:color="auto" w:fill="auto"/>
          </w:tcPr>
          <w:p w14:paraId="3186F777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21D055FE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Living conditions (on shore)</w:t>
            </w:r>
          </w:p>
        </w:tc>
        <w:tc>
          <w:tcPr>
            <w:tcW w:w="2126" w:type="dxa"/>
            <w:shd w:val="clear" w:color="auto" w:fill="auto"/>
          </w:tcPr>
          <w:p w14:paraId="507FB45F" w14:textId="0BE3AB7F" w:rsidR="00FD2FC9" w:rsidRPr="001676BD" w:rsidRDefault="00896282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L</w:t>
            </w:r>
            <w:r w:rsidR="00FD2FC9" w:rsidRPr="001676BD">
              <w:t>iving conditions of a</w:t>
            </w:r>
            <w:r w:rsidRPr="001676BD">
              <w:t>sylum seekers in on</w:t>
            </w:r>
            <w:r w:rsidR="00FD2FC9" w:rsidRPr="001676BD">
              <w:t>shore detention</w:t>
            </w:r>
            <w:r w:rsidRPr="001676BD">
              <w:t xml:space="preserve"> (including physical surroundings, provisions, and facilities).</w:t>
            </w:r>
          </w:p>
        </w:tc>
        <w:tc>
          <w:tcPr>
            <w:tcW w:w="3827" w:type="dxa"/>
            <w:shd w:val="clear" w:color="auto" w:fill="auto"/>
          </w:tcPr>
          <w:p w14:paraId="4E378075" w14:textId="799100D6" w:rsidR="00FD2FC9" w:rsidRPr="001676BD" w:rsidRDefault="00FD2FC9" w:rsidP="00FD2FC9">
            <w:pPr>
              <w:pStyle w:val="TableContents"/>
              <w:spacing w:before="0" w:after="0" w:line="200" w:lineRule="atLeast"/>
            </w:pPr>
            <w:proofErr w:type="spellStart"/>
            <w:r w:rsidRPr="001676BD">
              <w:rPr>
                <w:i/>
                <w:iCs/>
              </w:rPr>
              <w:t>Meager</w:t>
            </w:r>
            <w:proofErr w:type="spellEnd"/>
            <w:r w:rsidRPr="001676BD">
              <w:rPr>
                <w:i/>
                <w:iCs/>
              </w:rPr>
              <w:t xml:space="preserve"> government payments reduced</w:t>
            </w:r>
            <w:r w:rsidR="00316CA6">
              <w:rPr>
                <w:i/>
                <w:iCs/>
              </w:rPr>
              <w:t xml:space="preserve"> </w:t>
            </w:r>
            <w:r w:rsidR="00316CA6">
              <w:rPr>
                <w:i/>
                <w:iCs/>
                <w:sz w:val="18"/>
              </w:rPr>
              <w:t>(</w:t>
            </w:r>
            <w:r w:rsidRPr="001676BD">
              <w:rPr>
                <w:i/>
                <w:iCs/>
              </w:rPr>
              <w:t>...</w:t>
            </w:r>
            <w:r w:rsidR="00316CA6">
              <w:rPr>
                <w:i/>
                <w:iCs/>
              </w:rPr>
              <w:t xml:space="preserve">) </w:t>
            </w:r>
            <w:r w:rsidRPr="001676BD">
              <w:rPr>
                <w:i/>
                <w:iCs/>
              </w:rPr>
              <w:t xml:space="preserve">others impose extra obligations on the approximately 33,000 asylum seekers already in Australia, who live on 89% of the standard unemployment benefit rate for which they are now required to do community work, but are not allowed to do paid work. </w:t>
            </w:r>
            <w:r w:rsidRPr="001676BD">
              <w:t xml:space="preserve">(Taylor &amp; </w:t>
            </w:r>
            <w:proofErr w:type="spellStart"/>
            <w:r w:rsidRPr="001676BD">
              <w:t>Laughland</w:t>
            </w:r>
            <w:proofErr w:type="spellEnd"/>
            <w:r w:rsidRPr="001676BD">
              <w:t xml:space="preserve"> 2013)</w:t>
            </w:r>
          </w:p>
        </w:tc>
      </w:tr>
      <w:tr w:rsidR="00FD2FC9" w:rsidRPr="001676BD" w14:paraId="7EB76913" w14:textId="77777777" w:rsidTr="00896282">
        <w:tc>
          <w:tcPr>
            <w:tcW w:w="1418" w:type="dxa"/>
            <w:shd w:val="clear" w:color="auto" w:fill="auto"/>
          </w:tcPr>
          <w:p w14:paraId="5B4A3590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48F5ACD4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Risk to physical safety</w:t>
            </w:r>
          </w:p>
        </w:tc>
        <w:tc>
          <w:tcPr>
            <w:tcW w:w="2126" w:type="dxa"/>
            <w:shd w:val="clear" w:color="auto" w:fill="auto"/>
          </w:tcPr>
          <w:p w14:paraId="13F420DA" w14:textId="3296332E" w:rsidR="00FD2FC9" w:rsidRPr="001676BD" w:rsidRDefault="00896282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R</w:t>
            </w:r>
            <w:r w:rsidR="00FD2FC9" w:rsidRPr="001676BD">
              <w:t xml:space="preserve">isk to physical safety or physical harm </w:t>
            </w:r>
            <w:r w:rsidRPr="001676BD">
              <w:t xml:space="preserve">experienced by </w:t>
            </w:r>
            <w:r w:rsidR="00FD2FC9" w:rsidRPr="001676BD">
              <w:t xml:space="preserve">asylum seekers and/or refugee </w:t>
            </w:r>
            <w:r w:rsidRPr="001676BD">
              <w:t>during</w:t>
            </w:r>
            <w:r w:rsidR="00FD2FC9" w:rsidRPr="001676BD">
              <w:t xml:space="preserve"> any part of their journey to Australia</w:t>
            </w:r>
            <w:r w:rsidRPr="001676BD">
              <w:t xml:space="preserve"> (</w:t>
            </w:r>
            <w:r w:rsidR="00FD2FC9" w:rsidRPr="001676BD">
              <w:t>includes death of asylum seekers at sea</w:t>
            </w:r>
            <w:r w:rsidRPr="001676BD">
              <w:t>)</w:t>
            </w:r>
            <w:r w:rsidR="00FD2FC9" w:rsidRPr="001676BD">
              <w:t>.</w:t>
            </w:r>
          </w:p>
        </w:tc>
        <w:tc>
          <w:tcPr>
            <w:tcW w:w="3827" w:type="dxa"/>
            <w:shd w:val="clear" w:color="auto" w:fill="auto"/>
          </w:tcPr>
          <w:p w14:paraId="179D0AE3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(A) </w:t>
            </w:r>
            <w:proofErr w:type="gramStart"/>
            <w:r w:rsidRPr="001676BD">
              <w:rPr>
                <w:i/>
                <w:iCs/>
              </w:rPr>
              <w:t>gross</w:t>
            </w:r>
            <w:proofErr w:type="gramEnd"/>
            <w:r w:rsidRPr="001676BD">
              <w:rPr>
                <w:i/>
                <w:iCs/>
              </w:rPr>
              <w:t xml:space="preserve"> departure from generally accepted medical standards which have posed significant risk to patients and caused considerable harm. </w:t>
            </w:r>
            <w:r w:rsidRPr="001676BD">
              <w:t>(</w:t>
            </w:r>
            <w:proofErr w:type="spellStart"/>
            <w:r w:rsidRPr="001676BD">
              <w:t>Laughland</w:t>
            </w:r>
            <w:proofErr w:type="spellEnd"/>
            <w:r w:rsidRPr="001676BD">
              <w:t xml:space="preserve"> 2014)</w:t>
            </w:r>
          </w:p>
        </w:tc>
      </w:tr>
      <w:tr w:rsidR="00FD2FC9" w:rsidRPr="001676BD" w14:paraId="46A60038" w14:textId="77777777" w:rsidTr="00896282">
        <w:tc>
          <w:tcPr>
            <w:tcW w:w="1418" w:type="dxa"/>
            <w:shd w:val="clear" w:color="auto" w:fill="auto"/>
          </w:tcPr>
          <w:p w14:paraId="5D46EA19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shd w:val="clear" w:color="auto" w:fill="auto"/>
          </w:tcPr>
          <w:p w14:paraId="048FA604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Children in detention</w:t>
            </w:r>
          </w:p>
        </w:tc>
        <w:tc>
          <w:tcPr>
            <w:tcW w:w="2126" w:type="dxa"/>
            <w:shd w:val="clear" w:color="auto" w:fill="auto"/>
          </w:tcPr>
          <w:p w14:paraId="15E08E45" w14:textId="7F466C7D" w:rsidR="00FD2FC9" w:rsidRPr="001676BD" w:rsidRDefault="00896282" w:rsidP="00896282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C</w:t>
            </w:r>
            <w:r w:rsidR="00FD2FC9" w:rsidRPr="001676BD">
              <w:t xml:space="preserve">hildren </w:t>
            </w:r>
            <w:r w:rsidRPr="001676BD">
              <w:t>held in offshore and on</w:t>
            </w:r>
            <w:r w:rsidR="00FD2FC9" w:rsidRPr="001676BD">
              <w:t>shore detention.</w:t>
            </w:r>
          </w:p>
        </w:tc>
        <w:tc>
          <w:tcPr>
            <w:tcW w:w="3827" w:type="dxa"/>
            <w:shd w:val="clear" w:color="auto" w:fill="auto"/>
          </w:tcPr>
          <w:p w14:paraId="62BEA3FD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 xml:space="preserve">In 2009, three children under the age of eight were held with their parents at the Villawood facility. </w:t>
            </w:r>
            <w:r w:rsidRPr="001676BD">
              <w:t>(Saul 2014)</w:t>
            </w:r>
          </w:p>
        </w:tc>
      </w:tr>
      <w:tr w:rsidR="00FD2FC9" w:rsidRPr="001676BD" w14:paraId="7CD32CEC" w14:textId="77777777" w:rsidTr="00896282">
        <w:tc>
          <w:tcPr>
            <w:tcW w:w="1418" w:type="dxa"/>
            <w:tcBorders>
              <w:bottom w:val="single" w:sz="20" w:space="0" w:color="000000"/>
            </w:tcBorders>
            <w:shd w:val="clear" w:color="auto" w:fill="auto"/>
          </w:tcPr>
          <w:p w14:paraId="69633FFB" w14:textId="77777777" w:rsidR="00FD2FC9" w:rsidRPr="001676BD" w:rsidRDefault="00FD2FC9" w:rsidP="00FD2FC9">
            <w:pPr>
              <w:pStyle w:val="TableContents"/>
              <w:snapToGrid w:val="0"/>
              <w:spacing w:before="0" w:after="0" w:line="200" w:lineRule="atLeast"/>
            </w:pPr>
          </w:p>
        </w:tc>
        <w:tc>
          <w:tcPr>
            <w:tcW w:w="1843" w:type="dxa"/>
            <w:tcBorders>
              <w:bottom w:val="single" w:sz="20" w:space="0" w:color="000000"/>
            </w:tcBorders>
            <w:shd w:val="clear" w:color="auto" w:fill="auto"/>
          </w:tcPr>
          <w:p w14:paraId="1F9A5FA5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t>Mental health</w:t>
            </w:r>
          </w:p>
        </w:tc>
        <w:tc>
          <w:tcPr>
            <w:tcW w:w="2126" w:type="dxa"/>
            <w:tcBorders>
              <w:bottom w:val="single" w:sz="20" w:space="0" w:color="000000"/>
            </w:tcBorders>
            <w:shd w:val="clear" w:color="auto" w:fill="auto"/>
          </w:tcPr>
          <w:p w14:paraId="00540028" w14:textId="4A91004B" w:rsidR="00FD2FC9" w:rsidRPr="001676BD" w:rsidRDefault="00896282" w:rsidP="00FD2FC9">
            <w:pPr>
              <w:pStyle w:val="TableContents"/>
              <w:spacing w:before="0" w:after="0" w:line="200" w:lineRule="atLeast"/>
              <w:rPr>
                <w:i/>
                <w:iCs/>
              </w:rPr>
            </w:pPr>
            <w:r w:rsidRPr="001676BD">
              <w:t>M</w:t>
            </w:r>
            <w:r w:rsidR="00FD2FC9" w:rsidRPr="001676BD">
              <w:t>ent</w:t>
            </w:r>
            <w:r w:rsidRPr="001676BD">
              <w:t>al health of individuals in offshore and on</w:t>
            </w:r>
            <w:r w:rsidR="00FD2FC9" w:rsidRPr="001676BD">
              <w:t>shore detention.</w:t>
            </w:r>
          </w:p>
        </w:tc>
        <w:tc>
          <w:tcPr>
            <w:tcW w:w="3827" w:type="dxa"/>
            <w:tcBorders>
              <w:bottom w:val="single" w:sz="20" w:space="0" w:color="000000"/>
            </w:tcBorders>
            <w:shd w:val="clear" w:color="auto" w:fill="auto"/>
          </w:tcPr>
          <w:p w14:paraId="3196AF63" w14:textId="77777777" w:rsidR="00FD2FC9" w:rsidRPr="001676BD" w:rsidRDefault="00FD2FC9" w:rsidP="00FD2FC9">
            <w:pPr>
              <w:pStyle w:val="TableContents"/>
              <w:spacing w:before="0" w:after="0" w:line="200" w:lineRule="atLeast"/>
            </w:pPr>
            <w:r w:rsidRPr="001676BD">
              <w:rPr>
                <w:i/>
                <w:iCs/>
              </w:rPr>
              <w:t>The documents show the two Syrians were suffering severe mental health issues at the time</w:t>
            </w:r>
            <w:r w:rsidRPr="001676BD">
              <w:t xml:space="preserve"> (</w:t>
            </w:r>
            <w:proofErr w:type="spellStart"/>
            <w:r w:rsidRPr="001676BD">
              <w:t>Laughland</w:t>
            </w:r>
            <w:proofErr w:type="spellEnd"/>
            <w:r w:rsidRPr="001676BD">
              <w:t xml:space="preserve"> 2014)</w:t>
            </w:r>
          </w:p>
        </w:tc>
      </w:tr>
    </w:tbl>
    <w:p w14:paraId="4C6F5EA8" w14:textId="77777777" w:rsidR="00FD2FC9" w:rsidRPr="001676BD" w:rsidRDefault="00FD2FC9" w:rsidP="00FD2FC9">
      <w:pPr>
        <w:pStyle w:val="BodyText"/>
        <w:spacing w:after="0" w:line="200" w:lineRule="atLeast"/>
      </w:pPr>
    </w:p>
    <w:p w14:paraId="5B58CD62" w14:textId="77777777" w:rsidR="00F933B5" w:rsidRDefault="00F933B5">
      <w:pPr>
        <w:rPr>
          <w:rFonts w:ascii="Times New Roman" w:hAnsi="Times New Roman" w:cs="Times New Roman"/>
          <w:sz w:val="20"/>
          <w:szCs w:val="20"/>
        </w:rPr>
      </w:pPr>
    </w:p>
    <w:p w14:paraId="40535792" w14:textId="47218FBF" w:rsidR="00765E92" w:rsidRDefault="00765E92" w:rsidP="00765E92">
      <w:pPr>
        <w:pStyle w:val="Table"/>
      </w:pPr>
      <w:r>
        <w:t>Table 7: Themes by newspaper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397"/>
        <w:gridCol w:w="1154"/>
      </w:tblGrid>
      <w:tr w:rsidR="00765E92" w:rsidRPr="00A85AA2" w14:paraId="5FA5273C" w14:textId="77777777" w:rsidTr="00765E92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534445" w14:textId="6D9474C4" w:rsidR="00765E92" w:rsidRPr="00A85AA2" w:rsidRDefault="00765E92" w:rsidP="00647410">
            <w:pPr>
              <w:pStyle w:val="TableContents"/>
              <w:snapToGrid w:val="0"/>
              <w:spacing w:before="0" w:after="0" w:line="200" w:lineRule="atLeast"/>
            </w:pPr>
            <w:r w:rsidRPr="00A85AA2">
              <w:t>Themes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6EE8CE" w14:textId="77777777" w:rsidR="00765E92" w:rsidRPr="00A85AA2" w:rsidRDefault="00765E92" w:rsidP="00647410">
            <w:pPr>
              <w:pStyle w:val="TableHeading"/>
              <w:spacing w:before="0" w:after="0" w:line="200" w:lineRule="atLeast"/>
              <w:rPr>
                <w:b w:val="0"/>
              </w:rPr>
            </w:pPr>
            <w:r w:rsidRPr="00A85AA2">
              <w:rPr>
                <w:b w:val="0"/>
              </w:rPr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5E33A" w14:textId="77777777" w:rsidR="00765E92" w:rsidRPr="00A85AA2" w:rsidRDefault="00765E92" w:rsidP="00647410">
            <w:pPr>
              <w:pStyle w:val="TableHeading"/>
              <w:spacing w:before="0" w:after="0" w:line="200" w:lineRule="atLeast"/>
              <w:rPr>
                <w:b w:val="0"/>
              </w:rPr>
            </w:pPr>
            <w:r w:rsidRPr="00A85AA2">
              <w:rPr>
                <w:b w:val="0"/>
              </w:rPr>
              <w:t>The New York Times</w:t>
            </w:r>
          </w:p>
        </w:tc>
        <w:tc>
          <w:tcPr>
            <w:tcW w:w="13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84B1157" w14:textId="77777777" w:rsidR="00765E92" w:rsidRPr="00A85AA2" w:rsidRDefault="00765E92" w:rsidP="00647410">
            <w:pPr>
              <w:pStyle w:val="TableHeading"/>
              <w:spacing w:before="0" w:after="0" w:line="200" w:lineRule="atLeast"/>
              <w:rPr>
                <w:b w:val="0"/>
              </w:rPr>
            </w:pPr>
            <w:r w:rsidRPr="00A85AA2">
              <w:rPr>
                <w:b w:val="0"/>
              </w:rPr>
              <w:t>Al-Jazeera</w:t>
            </w:r>
          </w:p>
        </w:tc>
        <w:tc>
          <w:tcPr>
            <w:tcW w:w="11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2E53EBF" w14:textId="77777777" w:rsidR="00765E92" w:rsidRPr="00A85AA2" w:rsidRDefault="00765E92" w:rsidP="00647410">
            <w:pPr>
              <w:pStyle w:val="TableHeading"/>
              <w:spacing w:before="0" w:after="0" w:line="200" w:lineRule="atLeast"/>
              <w:rPr>
                <w:b w:val="0"/>
              </w:rPr>
            </w:pPr>
            <w:r w:rsidRPr="00A85AA2">
              <w:rPr>
                <w:b w:val="0"/>
              </w:rPr>
              <w:t>Total</w:t>
            </w:r>
          </w:p>
        </w:tc>
      </w:tr>
      <w:tr w:rsidR="00765E92" w14:paraId="692037EE" w14:textId="77777777" w:rsidTr="00765E9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DF20C1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Political Relationships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F884E6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F3DE8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6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C6924B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E73D1C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13</w:t>
            </w:r>
          </w:p>
        </w:tc>
      </w:tr>
      <w:tr w:rsidR="00765E92" w14:paraId="49C2EB90" w14:textId="77777777" w:rsidTr="00765E9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0EA0B9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Domestic Policy and/or Practice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884F8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14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51D491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549A89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B96E23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22</w:t>
            </w:r>
          </w:p>
        </w:tc>
      </w:tr>
      <w:tr w:rsidR="00765E92" w14:paraId="0C9E4BFC" w14:textId="77777777" w:rsidTr="00765E9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5D3CBA7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Treatment of Asylum Seekers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938A56D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2F25AE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10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C5714F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7</w:t>
            </w: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598A928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25</w:t>
            </w:r>
          </w:p>
        </w:tc>
      </w:tr>
      <w:tr w:rsidR="00765E92" w14:paraId="504D94A4" w14:textId="77777777" w:rsidTr="00765E9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D5BDF7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Total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5E58825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26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A4BDFF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20</w:t>
            </w:r>
          </w:p>
        </w:tc>
        <w:tc>
          <w:tcPr>
            <w:tcW w:w="139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19AF35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14</w:t>
            </w:r>
          </w:p>
        </w:tc>
        <w:tc>
          <w:tcPr>
            <w:tcW w:w="11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6380B6" w14:textId="77777777" w:rsidR="00765E92" w:rsidRDefault="00765E92" w:rsidP="00647410">
            <w:pPr>
              <w:pStyle w:val="TableContents"/>
              <w:spacing w:before="0" w:after="0" w:line="200" w:lineRule="atLeast"/>
            </w:pPr>
            <w:r>
              <w:t>60</w:t>
            </w:r>
          </w:p>
        </w:tc>
      </w:tr>
    </w:tbl>
    <w:p w14:paraId="4C7D0750" w14:textId="77777777" w:rsidR="00765E92" w:rsidRDefault="00765E92">
      <w:pPr>
        <w:rPr>
          <w:rFonts w:ascii="Times New Roman" w:hAnsi="Times New Roman" w:cs="Times New Roman"/>
          <w:sz w:val="20"/>
          <w:szCs w:val="20"/>
        </w:rPr>
      </w:pPr>
    </w:p>
    <w:p w14:paraId="42869C06" w14:textId="55AC172E" w:rsidR="00A85AA2" w:rsidRDefault="00A85AA2" w:rsidP="00A85AA2">
      <w:pPr>
        <w:pStyle w:val="Table"/>
      </w:pPr>
      <w:r>
        <w:t>Table 8:  International relations by sub-themes and newspaper</w:t>
      </w:r>
    </w:p>
    <w:tbl>
      <w:tblPr>
        <w:tblW w:w="9207" w:type="dxa"/>
        <w:tblInd w:w="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2"/>
        <w:gridCol w:w="1559"/>
        <w:gridCol w:w="1985"/>
        <w:gridCol w:w="1392"/>
        <w:gridCol w:w="1159"/>
      </w:tblGrid>
      <w:tr w:rsidR="00A85AA2" w:rsidRPr="00A85AA2" w14:paraId="2922888A" w14:textId="77777777" w:rsidTr="00A85AA2">
        <w:trPr>
          <w:cantSplit/>
        </w:trPr>
        <w:tc>
          <w:tcPr>
            <w:tcW w:w="31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AF0F6" w14:textId="77777777" w:rsidR="00A85AA2" w:rsidRPr="00A85AA2" w:rsidRDefault="00A85AA2" w:rsidP="00647410">
            <w:pPr>
              <w:pStyle w:val="TableContents"/>
              <w:spacing w:before="0" w:after="0" w:line="200" w:lineRule="atLeast"/>
            </w:pPr>
            <w:r w:rsidRPr="00A85AA2">
              <w:t>Sub-theme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AFB97" w14:textId="0EBF3C9F" w:rsidR="00A85AA2" w:rsidRPr="00A85AA2" w:rsidRDefault="00A85AA2" w:rsidP="00647410">
            <w:pPr>
              <w:pStyle w:val="TableContents"/>
              <w:spacing w:before="0" w:after="0" w:line="200" w:lineRule="atLeast"/>
            </w:pPr>
            <w:r w:rsidRPr="00A85AA2"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28AD3" w14:textId="77777777" w:rsidR="00A85AA2" w:rsidRPr="00A85AA2" w:rsidRDefault="00A85AA2" w:rsidP="00647410">
            <w:pPr>
              <w:pStyle w:val="TableContents"/>
              <w:spacing w:before="0" w:after="0" w:line="200" w:lineRule="atLeast"/>
            </w:pPr>
            <w:r w:rsidRPr="00A85AA2">
              <w:t>The New York Times</w:t>
            </w:r>
          </w:p>
        </w:tc>
        <w:tc>
          <w:tcPr>
            <w:tcW w:w="13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84989F" w14:textId="77777777" w:rsidR="00A85AA2" w:rsidRPr="00A85AA2" w:rsidRDefault="00A85AA2" w:rsidP="00647410">
            <w:pPr>
              <w:pStyle w:val="TableContents"/>
              <w:spacing w:before="0" w:after="0" w:line="200" w:lineRule="atLeast"/>
            </w:pPr>
            <w:r w:rsidRPr="00A85AA2">
              <w:t>Al-Jazeera</w:t>
            </w:r>
          </w:p>
        </w:tc>
        <w:tc>
          <w:tcPr>
            <w:tcW w:w="11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DFC8AE" w14:textId="77777777" w:rsidR="00A85AA2" w:rsidRPr="00A85AA2" w:rsidRDefault="00A85AA2" w:rsidP="00647410">
            <w:pPr>
              <w:pStyle w:val="TableContents"/>
              <w:spacing w:before="0" w:after="0" w:line="200" w:lineRule="atLeast"/>
            </w:pPr>
            <w:r w:rsidRPr="00A85AA2">
              <w:t>Total</w:t>
            </w:r>
          </w:p>
        </w:tc>
      </w:tr>
      <w:tr w:rsidR="00A85AA2" w14:paraId="4A85CCB8" w14:textId="77777777" w:rsidTr="00A85AA2">
        <w:trPr>
          <w:cantSplit/>
        </w:trPr>
        <w:tc>
          <w:tcPr>
            <w:tcW w:w="3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DCDAFE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Indonesia and Australian Relations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CA1957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3AFAFD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BBBAB1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F5D8AA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7</w:t>
            </w:r>
          </w:p>
        </w:tc>
      </w:tr>
      <w:tr w:rsidR="00A85AA2" w14:paraId="7F4DC643" w14:textId="77777777" w:rsidTr="00A85AA2">
        <w:trPr>
          <w:cantSplit/>
        </w:trPr>
        <w:tc>
          <w:tcPr>
            <w:tcW w:w="3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0B9C51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Australia and International Law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78915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6D70A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86B438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5BC9932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6</w:t>
            </w:r>
          </w:p>
        </w:tc>
      </w:tr>
      <w:tr w:rsidR="00A85AA2" w14:paraId="4E40A4BA" w14:textId="77777777" w:rsidTr="00A85AA2">
        <w:trPr>
          <w:cantSplit/>
        </w:trPr>
        <w:tc>
          <w:tcPr>
            <w:tcW w:w="31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BBF3E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Total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888642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938BA8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6</w:t>
            </w:r>
          </w:p>
        </w:tc>
        <w:tc>
          <w:tcPr>
            <w:tcW w:w="13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61ABA3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  <w:tc>
          <w:tcPr>
            <w:tcW w:w="11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7024C9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13</w:t>
            </w:r>
          </w:p>
        </w:tc>
      </w:tr>
    </w:tbl>
    <w:p w14:paraId="20FC610B" w14:textId="77777777" w:rsidR="00A85AA2" w:rsidRDefault="00A85AA2" w:rsidP="00A85AA2">
      <w:pPr>
        <w:pStyle w:val="Table"/>
      </w:pPr>
    </w:p>
    <w:p w14:paraId="0D23A4F0" w14:textId="5D9D39B9" w:rsidR="00A85AA2" w:rsidRDefault="00A85AA2" w:rsidP="00A85AA2">
      <w:pPr>
        <w:pStyle w:val="Table"/>
      </w:pPr>
      <w:r>
        <w:t>Table 9: Domestic policy and practice by sub-theme and newspaper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385"/>
        <w:gridCol w:w="1166"/>
      </w:tblGrid>
      <w:tr w:rsidR="00A85AA2" w14:paraId="4210E7DF" w14:textId="77777777" w:rsidTr="00A85AA2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7B38A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Sub-theme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39DBC7" w14:textId="0E0FAEE5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2B1A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The New York Times</w:t>
            </w:r>
          </w:p>
        </w:tc>
        <w:tc>
          <w:tcPr>
            <w:tcW w:w="1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CF34B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Al-Jazeera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258FF8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Total</w:t>
            </w:r>
          </w:p>
        </w:tc>
      </w:tr>
      <w:tr w:rsidR="00A85AA2" w14:paraId="02FD769E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D9C3A7E" w14:textId="49B6E688" w:rsidR="00A85AA2" w:rsidRDefault="00795AB9" w:rsidP="00647410">
            <w:pPr>
              <w:pStyle w:val="TableContents"/>
              <w:spacing w:before="0" w:after="0" w:line="200" w:lineRule="atLeast"/>
            </w:pPr>
            <w:r>
              <w:t>Media black</w:t>
            </w:r>
            <w:r w:rsidR="00A85AA2">
              <w:t>out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7CBD82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5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7ECD8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C9EF7A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0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98F8C13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5</w:t>
            </w:r>
          </w:p>
        </w:tc>
      </w:tr>
      <w:tr w:rsidR="00A85AA2" w14:paraId="2FB0D551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BC4A5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Policy and/or practice failure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7CB543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542AB0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A7DD4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0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7E1777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</w:tr>
      <w:tr w:rsidR="00A85AA2" w14:paraId="582E9938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44A09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Militarisation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90B4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EC315C9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279C2F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39F7A9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</w:tr>
      <w:tr w:rsidR="00A85AA2" w14:paraId="327FFB84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EB8D33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Privatisation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38A83BF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0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3ED0FC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883138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90A111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</w:tr>
      <w:tr w:rsidR="00A85AA2" w14:paraId="5B58E624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E0D7D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Creation of the deviant other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6C50143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E3CF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065AA1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3CF861D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5</w:t>
            </w:r>
          </w:p>
        </w:tc>
      </w:tr>
      <w:tr w:rsidR="00A85AA2" w14:paraId="6B8B1DA9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81EA9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Government responsibility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F1171D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48BD3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090A43A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F9219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</w:tr>
      <w:tr w:rsidR="00A85AA2" w14:paraId="2C3EC61F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2FDBAE1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Total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7258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14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67731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B6813B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988B2C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22</w:t>
            </w:r>
          </w:p>
        </w:tc>
      </w:tr>
    </w:tbl>
    <w:p w14:paraId="7F436096" w14:textId="77777777" w:rsidR="00A85AA2" w:rsidRDefault="00A85AA2" w:rsidP="00A85AA2">
      <w:pPr>
        <w:spacing w:line="200" w:lineRule="atLeast"/>
      </w:pPr>
    </w:p>
    <w:p w14:paraId="56DD45B7" w14:textId="1CD0BBBE" w:rsidR="00A85AA2" w:rsidRDefault="00A85AA2" w:rsidP="00A85AA2">
      <w:pPr>
        <w:pStyle w:val="Table"/>
        <w:keepNext/>
      </w:pPr>
      <w:r>
        <w:t>Table 10: Treatment of asylum seekers by sub-theme and newspaper</w:t>
      </w:r>
    </w:p>
    <w:tbl>
      <w:tblPr>
        <w:tblW w:w="92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19"/>
        <w:gridCol w:w="1559"/>
        <w:gridCol w:w="1985"/>
        <w:gridCol w:w="1385"/>
        <w:gridCol w:w="1166"/>
      </w:tblGrid>
      <w:tr w:rsidR="00A85AA2" w14:paraId="5FC097B8" w14:textId="77777777" w:rsidTr="00A85AA2"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C854A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Sub-theme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633B1D" w14:textId="0AB54FCD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The Guardian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DFC231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The New York Times</w:t>
            </w:r>
          </w:p>
        </w:tc>
        <w:tc>
          <w:tcPr>
            <w:tcW w:w="13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29CFE8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Al-Jazeera</w:t>
            </w:r>
          </w:p>
        </w:tc>
        <w:tc>
          <w:tcPr>
            <w:tcW w:w="11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819C5A9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Total</w:t>
            </w:r>
          </w:p>
        </w:tc>
      </w:tr>
      <w:tr w:rsidR="00A85AA2" w14:paraId="2C775537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A8957F0" w14:textId="2095814E" w:rsidR="00A85AA2" w:rsidRDefault="00A85AA2" w:rsidP="00647410">
            <w:pPr>
              <w:pStyle w:val="TableContents"/>
              <w:spacing w:before="0" w:after="0" w:line="200" w:lineRule="atLeast"/>
            </w:pPr>
            <w:r>
              <w:t>Living conditions (offshore)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FF9A3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5CACAA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CC35E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3C4D89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</w:tr>
      <w:tr w:rsidR="00A85AA2" w14:paraId="47A7C6F9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90CEDA7" w14:textId="48F13F5C" w:rsidR="00A85AA2" w:rsidRDefault="00A85AA2" w:rsidP="00647410">
            <w:pPr>
              <w:pStyle w:val="TableContents"/>
              <w:spacing w:before="0" w:after="0" w:line="200" w:lineRule="atLeast"/>
            </w:pPr>
            <w:r>
              <w:t>Living conditions (onshore)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006153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469522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80595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0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1F10DB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</w:tr>
      <w:tr w:rsidR="00A85AA2" w14:paraId="63B97D00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91FCB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Risk to physical safety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9956059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6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29E199E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649695D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95BD9A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10</w:t>
            </w:r>
          </w:p>
        </w:tc>
      </w:tr>
      <w:tr w:rsidR="00A85AA2" w14:paraId="63527C5F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FD536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Children in detention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54732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392C8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DBE9D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364DC5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3</w:t>
            </w:r>
          </w:p>
        </w:tc>
      </w:tr>
      <w:tr w:rsidR="00A85AA2" w14:paraId="5EEEC4BE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A216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Mental health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5F4A0C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A8970A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B70498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6380A4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4</w:t>
            </w:r>
          </w:p>
        </w:tc>
      </w:tr>
      <w:tr w:rsidR="00A85AA2" w14:paraId="2184C999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FE988D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Total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A2EFF70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11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0A3796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8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0375C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6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C9DF34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25</w:t>
            </w:r>
          </w:p>
        </w:tc>
      </w:tr>
      <w:tr w:rsidR="00A85AA2" w14:paraId="01D882B7" w14:textId="77777777" w:rsidTr="00A85AA2"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36C839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Total articles in each paper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AC2427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8</w:t>
            </w: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4F39FF1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10</w:t>
            </w:r>
          </w:p>
        </w:tc>
        <w:tc>
          <w:tcPr>
            <w:tcW w:w="13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14BCE18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7</w:t>
            </w:r>
          </w:p>
        </w:tc>
        <w:tc>
          <w:tcPr>
            <w:tcW w:w="116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42E5DFE" w14:textId="77777777" w:rsidR="00A85AA2" w:rsidRDefault="00A85AA2" w:rsidP="00647410">
            <w:pPr>
              <w:pStyle w:val="TableContents"/>
              <w:spacing w:before="0" w:after="0" w:line="200" w:lineRule="atLeast"/>
            </w:pPr>
            <w:r>
              <w:t>25</w:t>
            </w:r>
          </w:p>
        </w:tc>
      </w:tr>
    </w:tbl>
    <w:p w14:paraId="6A1B44C0" w14:textId="77777777" w:rsidR="00A85AA2" w:rsidRDefault="00A85AA2" w:rsidP="00A85AA2">
      <w:pPr>
        <w:pStyle w:val="BodyText"/>
      </w:pPr>
      <w:r>
        <w:tab/>
      </w:r>
    </w:p>
    <w:p w14:paraId="73506FFF" w14:textId="77777777" w:rsidR="00765E92" w:rsidRPr="001676BD" w:rsidRDefault="00765E92">
      <w:pPr>
        <w:rPr>
          <w:rFonts w:ascii="Times New Roman" w:hAnsi="Times New Roman" w:cs="Times New Roman"/>
          <w:sz w:val="20"/>
          <w:szCs w:val="20"/>
        </w:rPr>
      </w:pPr>
    </w:p>
    <w:sectPr w:rsidR="00765E92" w:rsidRPr="001676BD" w:rsidSect="00667875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0B6"/>
    <w:rsid w:val="00164A88"/>
    <w:rsid w:val="001676BD"/>
    <w:rsid w:val="002908C0"/>
    <w:rsid w:val="00316CA6"/>
    <w:rsid w:val="006328E4"/>
    <w:rsid w:val="0063542E"/>
    <w:rsid w:val="00667875"/>
    <w:rsid w:val="00765E92"/>
    <w:rsid w:val="00795AB9"/>
    <w:rsid w:val="00896282"/>
    <w:rsid w:val="00A85AA2"/>
    <w:rsid w:val="00AD044D"/>
    <w:rsid w:val="00C33468"/>
    <w:rsid w:val="00E070B6"/>
    <w:rsid w:val="00F933B5"/>
    <w:rsid w:val="00FD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4D1B5E"/>
  <w14:defaultImageDpi w14:val="300"/>
  <w15:docId w15:val="{559EA7EE-653D-4BDD-A97A-5CEEE55D3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E070B6"/>
    <w:pPr>
      <w:suppressLineNumbers/>
      <w:suppressAutoHyphens/>
      <w:spacing w:before="160" w:after="160" w:line="36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">
    <w:name w:val="Table"/>
    <w:basedOn w:val="Caption"/>
    <w:rsid w:val="00E070B6"/>
    <w:pPr>
      <w:suppressLineNumbers/>
      <w:suppressAutoHyphens/>
      <w:spacing w:before="120" w:after="120" w:line="360" w:lineRule="auto"/>
    </w:pPr>
    <w:rPr>
      <w:rFonts w:ascii="Times New Roman" w:eastAsia="Times New Roman" w:hAnsi="Times New Roman" w:cs="Times New Roman"/>
      <w:b w:val="0"/>
      <w:bCs w:val="0"/>
      <w:color w:val="auto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070B6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rsid w:val="00F933B5"/>
    <w:pPr>
      <w:suppressAutoHyphens/>
      <w:spacing w:after="120" w:line="36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F933B5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TableHeading">
    <w:name w:val="Table Heading"/>
    <w:basedOn w:val="TableContents"/>
    <w:rsid w:val="00765E92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873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995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Lenette</dc:creator>
  <cp:keywords/>
  <dc:description/>
  <cp:lastModifiedBy>Prasheela</cp:lastModifiedBy>
  <cp:revision>2</cp:revision>
  <dcterms:created xsi:type="dcterms:W3CDTF">2015-12-07T13:04:00Z</dcterms:created>
  <dcterms:modified xsi:type="dcterms:W3CDTF">2015-12-07T13:04:00Z</dcterms:modified>
</cp:coreProperties>
</file>